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b/>
          <w:sz w:val="14"/>
          <w:szCs w:val="14"/>
        </w:rPr>
      </w:pPr>
      <w:r w:rsidRPr="00622385">
        <w:rPr>
          <w:b/>
          <w:bCs/>
          <w:color w:val="000000"/>
          <w:sz w:val="14"/>
          <w:szCs w:val="14"/>
        </w:rPr>
        <w:t xml:space="preserve">Выписка из приказа </w:t>
      </w:r>
      <w:r w:rsidRPr="00622385">
        <w:rPr>
          <w:rFonts w:ascii="13" w:hAnsi="13"/>
          <w:b/>
          <w:color w:val="000000"/>
          <w:sz w:val="14"/>
          <w:szCs w:val="14"/>
        </w:rPr>
        <w:t>Министерства юстиции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b/>
          <w:sz w:val="14"/>
          <w:szCs w:val="14"/>
        </w:rPr>
      </w:pPr>
      <w:r w:rsidRPr="00622385">
        <w:rPr>
          <w:rFonts w:ascii="13" w:hAnsi="13"/>
          <w:b/>
          <w:color w:val="000000"/>
          <w:sz w:val="14"/>
          <w:szCs w:val="14"/>
        </w:rPr>
        <w:t>Российской Федерации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14"/>
          <w:szCs w:val="14"/>
        </w:rPr>
      </w:pPr>
      <w:r w:rsidRPr="00622385">
        <w:rPr>
          <w:rFonts w:ascii="13" w:hAnsi="13"/>
          <w:b/>
          <w:color w:val="000000"/>
          <w:sz w:val="14"/>
          <w:szCs w:val="14"/>
        </w:rPr>
        <w:t xml:space="preserve">от </w:t>
      </w:r>
      <w:r w:rsidRPr="00622385">
        <w:rPr>
          <w:b/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b/>
          <w:color w:val="000000"/>
          <w:sz w:val="14"/>
          <w:szCs w:val="14"/>
        </w:rPr>
        <w:t>20</w:t>
      </w:r>
      <w:r w:rsidRPr="00622385">
        <w:rPr>
          <w:b/>
          <w:color w:val="000000"/>
          <w:sz w:val="14"/>
          <w:szCs w:val="14"/>
        </w:rPr>
        <w:t>.11</w:t>
      </w:r>
      <w:r w:rsidRPr="00622385">
        <w:rPr>
          <w:rFonts w:ascii="13" w:hAnsi="13"/>
          <w:b/>
          <w:color w:val="000000"/>
          <w:sz w:val="14"/>
          <w:szCs w:val="14"/>
        </w:rPr>
        <w:t xml:space="preserve">.2006 </w:t>
      </w:r>
      <w:r w:rsidRPr="00622385">
        <w:rPr>
          <w:b/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b/>
          <w:color w:val="000000"/>
          <w:sz w:val="14"/>
          <w:szCs w:val="14"/>
        </w:rPr>
        <w:t xml:space="preserve">№ </w:t>
      </w:r>
      <w:r w:rsidRPr="00622385">
        <w:rPr>
          <w:b/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b/>
          <w:color w:val="000000"/>
          <w:sz w:val="14"/>
          <w:szCs w:val="14"/>
        </w:rPr>
        <w:t>333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b/>
          <w:bCs/>
          <w:color w:val="000000"/>
          <w:sz w:val="14"/>
          <w:szCs w:val="14"/>
        </w:rPr>
      </w:pPr>
      <w:r w:rsidRPr="00622385">
        <w:rPr>
          <w:rFonts w:ascii="13" w:hAnsi="13"/>
          <w:b/>
          <w:bCs/>
          <w:color w:val="000000"/>
          <w:sz w:val="14"/>
          <w:szCs w:val="14"/>
        </w:rPr>
        <w:t>Об утверждении Инструкции по профилактике правонарушений среди лиц, содержащихся в учреждениях уголовно-исполнительной системы</w:t>
      </w:r>
      <w:r w:rsidRPr="00622385">
        <w:rPr>
          <w:b/>
          <w:bCs/>
          <w:color w:val="000000"/>
          <w:sz w:val="14"/>
          <w:szCs w:val="14"/>
        </w:rPr>
        <w:t>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14"/>
          <w:szCs w:val="14"/>
        </w:rPr>
      </w:pP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sz w:val="14"/>
          <w:szCs w:val="14"/>
        </w:rPr>
      </w:pPr>
      <w:r w:rsidRPr="00622385">
        <w:rPr>
          <w:rFonts w:ascii="13" w:hAnsi="13"/>
          <w:b/>
          <w:bCs/>
          <w:color w:val="000000"/>
          <w:sz w:val="14"/>
          <w:szCs w:val="14"/>
          <w:lang w:val="en-US"/>
        </w:rPr>
        <w:t>I</w:t>
      </w:r>
      <w:r w:rsidRPr="00622385">
        <w:rPr>
          <w:rFonts w:ascii="13" w:hAnsi="13"/>
          <w:b/>
          <w:bCs/>
          <w:color w:val="000000"/>
          <w:sz w:val="14"/>
          <w:szCs w:val="14"/>
        </w:rPr>
        <w:t>. Общие положения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1.   Инструкция регламентирует  порядок  организации  и  проведения мероприятий    по    профилактике    замышляемых    и    подготавливаемых правонарушений    среди    осужденных,    подозреваемых    и    обвиняемых, отбывающих наказание и содержащихся в исправительных учреждениях и следственных   изоляторах   уголовно-исполнительной    системы   (далее   -учреждения УИС).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2.    Профилактика   правонарушений    направлена   на   выявление   и устранение   обстоятельств,   способствующих   их   совершению,   а   также установление лиц, от которых с наибольшей вероятностью следует ожидать совершения    правонарушений,    и    оказания    на    них    корректирующего воздействия. Деятельность по профилактике правонарушений проводится в соответствии с законодательством Российской Федерации и нормативно-правовыми актами Минюста России.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3.  Основной целью профилактической работы является недопущение правонарушений   со   стороны   лиц,   содержащихся   в   учреждениях   УИС, посредством    системы    специальных    мероприятий,     направленных    на предупреждение (предотвращение и пресечение) противоправных действий.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Деятельность сотрудников учреждений УИС по предотвращению правонарушений связана с выявлением лиц, имеющих намерение совершить правонарушение, и принятием к ним мер превентивного характера с целью не допустить реализации этих намерений (на стадии обнаружения умысла). При пресечении правонарушений устанавливаются лица, подготавливающие правонарушение с принятием к ним превентивных мер в целях недопущения перерастания подготовительных действий в оконченное преступление (на стадии покушения). Работа по предупреждению правонарушений направлена на нейтрализацию или ликвидацию причин и условий, способствующих их совершению, с использованием мер воздействия на определенные факторы и лиц с устойчивым противоправным поведением.</w:t>
      </w:r>
    </w:p>
    <w:p w:rsidR="00B37ACB" w:rsidRPr="00622385" w:rsidRDefault="00B37ACB" w:rsidP="00B37ACB">
      <w:pPr>
        <w:jc w:val="both"/>
        <w:rPr>
          <w:rFonts w:ascii="13" w:hAnsi="13"/>
          <w:color w:val="000000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4. Профилактика правонарушений обеспечивается путем надежной охраны, изоляции и надзора за лицами, содержащимися в учреждениях УИС, их размещения в точном соответствии с законом, выявления причин и условий, способствующих совершению правонарушений, разработки и</w:t>
      </w:r>
      <w:r w:rsidRPr="00622385">
        <w:rPr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осуществления мер по их устранению (общая профилактика), установления лиц, от которых можно ожидать совершения правонарушений и принятие мер по оказанию на них необходимого воспитательного воздействия (индивидуальная профилактика).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5. Профилактика</w:t>
      </w:r>
      <w:r w:rsidRPr="00622385">
        <w:rPr>
          <w:rFonts w:ascii="13" w:hAnsi="13" w:cs="Arial"/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правонарушений</w:t>
      </w:r>
      <w:r w:rsidRPr="00622385">
        <w:rPr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осуществляется</w:t>
      </w:r>
      <w:r w:rsidRPr="00622385">
        <w:rPr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в</w:t>
      </w:r>
      <w:r w:rsidRPr="00622385">
        <w:rPr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исправительном учреждении с привлечением имеющихся сил и средств, в том числе: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- работников и сотрудников исправительного учреждения;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- инженерно-технических средств охраны и надзора;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- средств связи и сигнализации;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- специальных средств.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Для совместного выполнения задач по профилактике правонарушений осуществляется взаимодействие с другими правоохранительными органами.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 xml:space="preserve">6. </w:t>
      </w:r>
      <w:r w:rsidRPr="00622385">
        <w:rPr>
          <w:color w:val="000000"/>
          <w:sz w:val="14"/>
          <w:szCs w:val="14"/>
        </w:rPr>
        <w:t>П</w:t>
      </w:r>
      <w:r w:rsidRPr="00622385">
        <w:rPr>
          <w:rFonts w:ascii="13" w:hAnsi="13"/>
          <w:color w:val="000000"/>
          <w:sz w:val="14"/>
          <w:szCs w:val="14"/>
        </w:rPr>
        <w:t>рофилактика правонарушений проводится всеми работниками и сотрудниками исправительных учреждений, во взаимодействии всех служб в тесном контакте с территориальными органами УИС, государственными и общественными организациями в субъектах Российской Федерации.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7. Результаты профилактической работы с лицами, состоящими на профилактическом учете (далее - подучетные лица), рассматриваются на заседаниях постоянно действующей комиссии администрации исправительного учреждения.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 xml:space="preserve">8. Основанием для </w:t>
      </w:r>
      <w:r w:rsidRPr="00622385">
        <w:rPr>
          <w:color w:val="000000"/>
          <w:sz w:val="14"/>
          <w:szCs w:val="14"/>
        </w:rPr>
        <w:t>п</w:t>
      </w:r>
      <w:r w:rsidRPr="00622385">
        <w:rPr>
          <w:rFonts w:ascii="13" w:hAnsi="13"/>
          <w:color w:val="000000"/>
          <w:sz w:val="14"/>
          <w:szCs w:val="14"/>
        </w:rPr>
        <w:t xml:space="preserve">остановки </w:t>
      </w:r>
      <w:r w:rsidRPr="00622385">
        <w:rPr>
          <w:color w:val="000000"/>
          <w:sz w:val="14"/>
          <w:szCs w:val="14"/>
        </w:rPr>
        <w:t>о</w:t>
      </w:r>
      <w:r w:rsidRPr="00622385">
        <w:rPr>
          <w:rFonts w:ascii="13" w:hAnsi="13"/>
          <w:color w:val="000000"/>
          <w:sz w:val="14"/>
          <w:szCs w:val="14"/>
        </w:rPr>
        <w:t>сужденного (подозреваемого   и обвиняемого) на профилактический учет являются достоверные и проверенные сведения о его приготовлении совершить правонарушение либо отрицательная характеристика до осуждения или в период пребывания в следственном изоляторе, карантинном помещении.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sz w:val="14"/>
          <w:szCs w:val="14"/>
        </w:rPr>
      </w:pP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sz w:val="14"/>
          <w:szCs w:val="14"/>
        </w:rPr>
      </w:pPr>
      <w:r w:rsidRPr="00622385">
        <w:rPr>
          <w:rFonts w:ascii="13" w:hAnsi="13"/>
          <w:b/>
          <w:bCs/>
          <w:color w:val="000000"/>
          <w:sz w:val="14"/>
          <w:szCs w:val="14"/>
          <w:lang w:val="en-US"/>
        </w:rPr>
        <w:t>II</w:t>
      </w:r>
      <w:r w:rsidRPr="00622385">
        <w:rPr>
          <w:rFonts w:ascii="13" w:hAnsi="13"/>
          <w:b/>
          <w:bCs/>
          <w:color w:val="000000"/>
          <w:sz w:val="14"/>
          <w:szCs w:val="14"/>
        </w:rPr>
        <w:t>. Порядок организации профилактики правонарушений в исправительных учреждениях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11. При проведении мероприятий по профилактике правонарушений учреждения УИС обеспечивают: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определение конкретных задач профилактической работы, тактических способов их решения на основе анализа и оценки оперативной обстановки и ответственных за это лиц;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разработку и непосредственное осуществление мероприятий по профилактике правонарушений, эффективное использование в этой работе имеющихся сил и средств в тесном взаимодействии всех частей и служб, а также с другими правоохранительными органами, государственными и общественными организациями по месту дислокации учреждений УИС при проведении профилактических мероприятий;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 xml:space="preserve">ведение учета работы по профилактике правонарушений. 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sz w:val="14"/>
          <w:szCs w:val="14"/>
        </w:rPr>
      </w:pP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sz w:val="14"/>
          <w:szCs w:val="14"/>
        </w:rPr>
      </w:pPr>
      <w:r w:rsidRPr="00622385">
        <w:rPr>
          <w:rFonts w:ascii="13" w:hAnsi="13"/>
          <w:b/>
          <w:bCs/>
          <w:color w:val="000000"/>
          <w:sz w:val="14"/>
          <w:szCs w:val="14"/>
          <w:lang w:val="en-US"/>
        </w:rPr>
        <w:t>III</w:t>
      </w:r>
      <w:r w:rsidRPr="00622385">
        <w:rPr>
          <w:rFonts w:ascii="13" w:hAnsi="13"/>
          <w:b/>
          <w:bCs/>
          <w:color w:val="000000"/>
          <w:sz w:val="14"/>
          <w:szCs w:val="14"/>
        </w:rPr>
        <w:t>. Порядок проведения общей профилактики правонарушений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  <w:t xml:space="preserve">12. </w:t>
      </w:r>
      <w:r w:rsidRPr="00622385">
        <w:rPr>
          <w:rFonts w:ascii="13" w:hAnsi="13"/>
          <w:color w:val="000000"/>
          <w:sz w:val="14"/>
          <w:szCs w:val="14"/>
        </w:rPr>
        <w:t>При проведении общей профилактики особое внимание обращается на динамику правонарушений, изменения, происходящие в качественном и количественном составе осужденных, обеспечении изоляции и надзора за ними, трудовом использовании, размещении, материально-бытовом и медицинском обеспечении.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622385">
        <w:rPr>
          <w:b/>
          <w:color w:val="000000"/>
          <w:sz w:val="14"/>
          <w:szCs w:val="14"/>
        </w:rPr>
        <w:tab/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="13" w:hAnsi="13"/>
          <w:sz w:val="14"/>
          <w:szCs w:val="14"/>
        </w:rPr>
      </w:pPr>
      <w:r w:rsidRPr="00622385">
        <w:rPr>
          <w:rFonts w:ascii="13" w:hAnsi="13"/>
          <w:b/>
          <w:bCs/>
          <w:color w:val="000000"/>
          <w:sz w:val="14"/>
          <w:szCs w:val="14"/>
          <w:lang w:val="en-US"/>
        </w:rPr>
        <w:t>IV</w:t>
      </w:r>
      <w:r w:rsidRPr="00622385">
        <w:rPr>
          <w:rFonts w:ascii="13" w:hAnsi="13"/>
          <w:b/>
          <w:bCs/>
          <w:color w:val="000000"/>
          <w:sz w:val="14"/>
          <w:szCs w:val="14"/>
        </w:rPr>
        <w:t>. Порядок проведения индивидуальной профилактики правонарушений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22. Индивидуальная    профилактика   включает    в    себя   работу   с подучетными лицами путем проведения целенаправленной, планомерной и дифференцированной   работы   с   учетом   психологических   особенностей личности правонарушителей, характера и степени общественной опасности, совершенных ими преступлений и других особенностей, имеющих значение для правильного выбора методов и средств воспитательного воздействия.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 xml:space="preserve">23. </w:t>
      </w:r>
      <w:r w:rsidRPr="00622385">
        <w:rPr>
          <w:color w:val="000000"/>
          <w:sz w:val="14"/>
          <w:szCs w:val="14"/>
        </w:rPr>
        <w:t>Н</w:t>
      </w:r>
      <w:r w:rsidRPr="00622385">
        <w:rPr>
          <w:rFonts w:ascii="13" w:hAnsi="13"/>
          <w:color w:val="000000"/>
          <w:sz w:val="14"/>
          <w:szCs w:val="14"/>
        </w:rPr>
        <w:t>а профилактический учет берутся осужденные (подозреваемые и обвиняемые):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готовящиеся совершить побег или ранее их совершавшие;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относящиеся к так называемой категории «вор в законе»;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лидеры    и    активные    участники    группировок    отрицательной направленности;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организующие и провоцирующие групповые эксцессы;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склонные к употреблению, сбыту и приобретению наркотических веществ,     психотропных     средств,      сильнодействующих      медицинских препаратов и алкогольных напитков;</w:t>
      </w:r>
    </w:p>
    <w:p w:rsidR="00B37ACB" w:rsidRPr="00622385" w:rsidRDefault="00B37ACB" w:rsidP="00B37ACB">
      <w:pPr>
        <w:jc w:val="both"/>
        <w:rPr>
          <w:rFonts w:ascii="13" w:hAnsi="13"/>
          <w:color w:val="000000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признанные   судом   нуждающимися   в   лечении   от   наркомании   и алкоголизма;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имеющие   психические   отклонения,   связанные   с   возможностью причинения существенного вреда своему здоровью и проявление агрессии к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окружающим;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занимающиеся   поборами   и   притеснениями   других   осужденных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(подозреваемых и обвиняемых);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 организующие или активно участвующие в азартных играх с целью извлечения материальной или иной выгоды;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нетрадиционной сексуальной ориентации;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</w:t>
      </w:r>
      <w:r w:rsidRPr="00622385">
        <w:rPr>
          <w:color w:val="000000"/>
          <w:sz w:val="14"/>
          <w:szCs w:val="14"/>
        </w:rPr>
        <w:t xml:space="preserve"> о</w:t>
      </w:r>
      <w:r w:rsidRPr="00622385">
        <w:rPr>
          <w:rFonts w:ascii="13" w:hAnsi="13"/>
          <w:color w:val="000000"/>
          <w:sz w:val="14"/>
          <w:szCs w:val="14"/>
        </w:rPr>
        <w:t>тбывающие наказание за дезорганизацию нормальной деятельности исправительных учреждений, массовые беспорядки;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бывшие участники преступных сообществ и незаконных вооруженных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формирований;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склонные к нападению на представителей администрации;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склонные к совершению поджогов и порче имущества;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на профилактический учет могут ставиться и другие категории лиц, отрицательно влияющих на состояние правопорядка в учреждении УИС.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24. Индивидуальная  профилактика правонарушений  осуществляется</w:t>
      </w:r>
      <w:r w:rsidRPr="00622385">
        <w:rPr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путем: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всестороннего</w:t>
      </w:r>
      <w:r w:rsidRPr="00622385">
        <w:rPr>
          <w:rFonts w:ascii="13" w:hAnsi="13" w:cs="Arial"/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изучения</w:t>
      </w:r>
      <w:r w:rsidRPr="00622385">
        <w:rPr>
          <w:rFonts w:ascii="13" w:hAnsi="13" w:cs="Arial"/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личности</w:t>
      </w:r>
      <w:r w:rsidRPr="00622385">
        <w:rPr>
          <w:rFonts w:ascii="13" w:hAnsi="13" w:cs="Arial"/>
          <w:color w:val="000000"/>
          <w:sz w:val="14"/>
          <w:szCs w:val="14"/>
        </w:rPr>
        <w:t xml:space="preserve"> </w:t>
      </w:r>
      <w:r w:rsidRPr="00622385">
        <w:rPr>
          <w:rFonts w:cs="Arial"/>
          <w:color w:val="000000"/>
          <w:sz w:val="14"/>
          <w:szCs w:val="14"/>
        </w:rPr>
        <w:t>о</w:t>
      </w:r>
      <w:r w:rsidRPr="00622385">
        <w:rPr>
          <w:rFonts w:ascii="13" w:hAnsi="13"/>
          <w:color w:val="000000"/>
          <w:sz w:val="14"/>
          <w:szCs w:val="14"/>
        </w:rPr>
        <w:t>сужденного</w:t>
      </w:r>
      <w:r w:rsidRPr="00622385">
        <w:rPr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(подозреваемого и обвиняемого), его криминальных связей, характера, привычек, наклонностей, мотивации негативного поведения и высказываний;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проведения индивидуальных бесед, разъяснения осужденным (подозреваемым и обвиняемым) пагубности допускаемых ими правонарушений, а также возможных последствий;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изоляции осужденного (подозреваемого и обвиняемого) от связей и условий, оказывающих на него негативное влияние;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привлечение осужденного (подозреваемого и обвиняемого) к общественно-полезному труду, учебе, работе в самодеятельных организациях;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использования в воспитательном процессе возможностей родственных и иных положительных связей;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применения других форм и методов положительного влияния на подучетных лиц, исходя из конкретных условий и целесообразности.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lastRenderedPageBreak/>
        <w:tab/>
      </w:r>
      <w:r w:rsidRPr="00622385">
        <w:rPr>
          <w:rFonts w:ascii="13" w:hAnsi="13"/>
          <w:color w:val="000000"/>
          <w:sz w:val="14"/>
          <w:szCs w:val="14"/>
        </w:rPr>
        <w:t>25. Инициатором постановки на профилактический учет может быть любой   работник   или   сотрудник   учреждения УИС,   контактирующий   с осужденными   (подозреваемыми   и   обвиняемыми)   в   сфере   уголовно   -исполнительных отношений.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26.</w:t>
      </w:r>
      <w:r w:rsidRPr="00622385">
        <w:rPr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Работник     или     сотрудник    учреждения     УИС,     владеющий информацией о замыслах осужденного (подозреваемого и обвиняемого) на подготовку   к   совершению   противоправных   действий    или   оснований, указанных в п. 40 настоящей инструкции, готовит мотивированный рапорт (приложение № 1) на имя начальника учреждения УИС.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27. Начальник   учреждения УИС после ознакомления со сведениями, изложенными в рапорте, дает поручение оперативным службам на их полную и всестороннюю проверку.</w:t>
      </w:r>
    </w:p>
    <w:p w:rsidR="00B37ACB" w:rsidRPr="00622385" w:rsidRDefault="00B37ACB" w:rsidP="00B37ACB">
      <w:pPr>
        <w:jc w:val="both"/>
        <w:rPr>
          <w:rFonts w:ascii="13" w:hAnsi="13"/>
          <w:color w:val="000000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28. Оперативные сотрудники в течение  10 дней проводят проверку достоверности и обоснованности сведений, изложенных в рапорте. После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окончания проверки в случае согласия визируют рапорт, после чего передают его в воспитательную службу. Если по результатам проверки принято решение о нецелесообразности постановки (снятии) лица на профилактический учет, то на рапорте выводится мотивированная справка с причинами и рекомендациями о дальнейшей работе с этим осужденным (подозреваемым и обвиняемым).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29. Начальник   отряда   (воспитатель),   за   которым   закреплен   этот осужденный   (подозреваемый   и   обвиняемый),   приступает   к   подготовке соответствующего  материала для  рассмотрения  на  очередном  заседании комиссии   учреждения    УИС    (справка   по   личному   делу,    объяснения осужденного (подозреваемого и обвиняемого) и иных лиц по поводу ранее совершенных правонарушений, заключение служебного расследования по факту допущенного правонарушения и. иные материалы, характеризующие данное лицо) и предварительно знакомит с ними начальника учреждения УИС.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30.</w:t>
      </w:r>
      <w:r w:rsidRPr="00622385">
        <w:rPr>
          <w:color w:val="000000"/>
          <w:sz w:val="14"/>
          <w:szCs w:val="14"/>
        </w:rPr>
        <w:t xml:space="preserve"> </w:t>
      </w:r>
      <w:r w:rsidRPr="00622385">
        <w:rPr>
          <w:rFonts w:ascii="13" w:hAnsi="13"/>
          <w:color w:val="000000"/>
          <w:sz w:val="14"/>
          <w:szCs w:val="14"/>
        </w:rPr>
        <w:t>Начальник учреждения УИС после ознакомления с указанными материалами,   убедившись   в   обоснованности   ходатайства   инициатора   о постановке (снятии) на профилактический учет лица, указанного в рапорте, визирует его и назначает дату для рассмотрения представленного материала на заседании комисси</w:t>
      </w:r>
      <w:r w:rsidRPr="00622385">
        <w:rPr>
          <w:color w:val="000000"/>
          <w:sz w:val="14"/>
          <w:szCs w:val="14"/>
        </w:rPr>
        <w:t xml:space="preserve">и </w:t>
      </w:r>
      <w:r w:rsidRPr="00622385">
        <w:rPr>
          <w:rFonts w:ascii="13" w:hAnsi="13"/>
          <w:color w:val="000000"/>
          <w:sz w:val="14"/>
          <w:szCs w:val="14"/>
        </w:rPr>
        <w:t>учреждения УИС.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31. На заседании комиссии в присутствии осужденного (подозреваемого и обвиняемого) заслушиваются начальник отряда (воспитатель), работник или сотрудник,    возбудивший   ходатайство    о   постановке    (снятии)   его    на профилактический учет, и другие должностные лица, имеющие возможность охарактеризовать это лицо. Кроме того, заслушиваются объяснения самого осужденного (подозреваемого и обвиняемого).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32. По результатам рассмотрения комиссией   учреждения может быть принято   решение:   о   постановке   на   профилактический   учет,   снятии   с профилактического учета, отказе в постановке на профилактический учет, отказе   в   снятии   с   профилактического   учета.   Решение   комиссии   в обязательном порядке фиксируется в протоколе, утвержденном начальником учреждения УИС и подписанное членами комиссии.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33. В случае постановки конкретного лица на профилактический учет за ним  закрепляется  наиболее  профессионально  подготовленный  сотрудник учреждения     УИС,     в     дальнейшем     ответственный     за     проведение профилактической    работы    с    этим    осужденным    (подозреваемым    и обвиняемым).</w:t>
      </w:r>
    </w:p>
    <w:p w:rsidR="00B37ACB" w:rsidRPr="00622385" w:rsidRDefault="00B37ACB" w:rsidP="00B37ACB">
      <w:pPr>
        <w:jc w:val="both"/>
        <w:rPr>
          <w:rFonts w:ascii="13" w:hAnsi="13"/>
          <w:color w:val="000000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34. Сотрудниками режимных служб на подучетное лицо заводится учетная карточка (приложение № 2), которая регистрируется в журнале (приложение № 3). Учетная карточка помещается в планшет (фотостенд), журнал находится на постоянном хранении в отделе безопасности (режима) учреждения   УИС.   Списки  лиц,   состоящих  на  профилактическом  учете, размножаются    и    передаются    во    все    заинтересованные    службы    для организации    профилактической    работы    с    этими    лицами    по    своим направлениям деятельности.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35. Рапорт о постановке на профилактический учет лица, выписки из протоколов заседания   комиссии учреждения УИС, справки, акты и другие материалы,    свидетельствующие    о    его    противоправной    деятельности, передаются в отдел специального учета для приобщения их к личному делу осужденного       (подозреваемого       и       обвиняемого),       а       результаты профилактической   работы   с   ним   фиксируются   в   тетрадях   (карточках) индивидуальной   воспитательной  работы  в  специальном  разделе  в  виде справок и рапортов.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36. Если в процессе проведения профилактических мероприятий будет установлено    отсутствие    положительных    результатов    воспитательного воздействия на подучетное лицо, то по решению комиссии учреждения УИС за ним  может  быть  закреплен  другой  работник  или—сотрудник,  что  в обязательном порядке отражается в учетной карточке и журнале регистрации учетных карточек.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37. При   поступлении   в  исправительную   колонию   осужденных  из воспитательных   колоний   либо   из   следственных   изоляторов   (тюрем),   к личным делам которых приобщены учетные карточки подучетных лиц, такие осужденные    автоматически    ставятся    на    профилактический    учет    по основаниям,   указанным   в   учетных   карточках.   На   заседании   комиссии исправительного учреждения в отношении них разрабатываются конкретные профилактические  мероприятия  и  за ними  закрепляются  работники  для проведения профилактической работы в течение шести месяцев. Результаты рассмотрения и решение комиссии оформляется протоколом. По истечении указанного времени начальники отрядов, в которых содержатся эти лица, готовят материал к рассмотрению на заседании комиссии администрации исправительного учреждения, где вносят предложение о целесообразности продолжения профилактической работы либо снятия их с профилактического учета.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38. Профилактическая    работа    с    подучетными    лицами    может проводиться в течение всего срока пребывания их в учреждении, если в отношении них регулярно продолжает поступать информация о намерении совершить противоправные действия.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39. О результатах профилактической работы сотрудник, закрепленный за подучетным лицом, ежеквартально докладывает на заседании комиссии администрации учреждения УИС. Комиссия принимает решение о снятии лица с профилактического учета либо о продлении срока профилактической работы. В последнем случае комиссия дает конкретные рекомендации по существу     возникших     проблем.     Решения     комиссии     администрации учреждения   УИС   с   рекомендациями   о   проведении   профилактических мероприятий    оформляются    протоколом    с    письменными    указаниями начальника исправительного учреждения.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40. Подучетное лицо снимается с профилактического учета в случае: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  освобождения из учреждения УИС;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color w:val="000000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 перевода в  другое  исправительное  учреждение для  дальнейшего отбывания наказания;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 отказа от реализации преступного замысла, длительного (не менее одного года), устойчивого и правопослушного поведения;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смерти лица, состоявшего на профилактическом учете;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rFonts w:ascii="13" w:hAnsi="13"/>
          <w:color w:val="000000"/>
          <w:sz w:val="14"/>
          <w:szCs w:val="14"/>
        </w:rPr>
        <w:t>- недопущения   правонарушений   в   течение   6   месяцев   с   момента постановки на учет (воспитательные колонии);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41. При убытии подучетного лица в другое учреждение УИС учетная карточка на него и справка-ориентировка с предварительными выводами о результатах    и    целесообразности    проведения    с    ним    в    дальнейшем профилактической   работы,   подписанная   начальником   учреждения   УИС, приобщаются к личному делу осужденного.  Администрация учреждения УИС, принявшая такого осужденного, постановку его на профилактический учет осуществляет в соответствии с рекомендациями, изложенными в п. 37 настоящей инструкции.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14"/>
          <w:szCs w:val="14"/>
        </w:rPr>
      </w:pPr>
    </w:p>
    <w:p w:rsidR="00B37ACB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  <w:sz w:val="14"/>
          <w:szCs w:val="14"/>
        </w:rPr>
      </w:pPr>
      <w:r w:rsidRPr="00622385">
        <w:rPr>
          <w:rFonts w:ascii="13" w:hAnsi="13"/>
          <w:b/>
          <w:bCs/>
          <w:color w:val="000000"/>
          <w:sz w:val="14"/>
          <w:szCs w:val="14"/>
          <w:lang w:val="en-US"/>
        </w:rPr>
        <w:t>V</w:t>
      </w:r>
      <w:r w:rsidRPr="00622385">
        <w:rPr>
          <w:rFonts w:ascii="13" w:hAnsi="13"/>
          <w:b/>
          <w:bCs/>
          <w:color w:val="000000"/>
          <w:sz w:val="14"/>
          <w:szCs w:val="14"/>
        </w:rPr>
        <w:t>. Оценка результатов работы по профилактике правонарушений</w:t>
      </w:r>
    </w:p>
    <w:p w:rsidR="00B37ACB" w:rsidRPr="00D951B9" w:rsidRDefault="00B37ACB" w:rsidP="00B37ACB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sz w:val="14"/>
          <w:szCs w:val="14"/>
        </w:rPr>
      </w:pP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ab/>
      </w:r>
      <w:r w:rsidRPr="00622385">
        <w:rPr>
          <w:rFonts w:ascii="13" w:hAnsi="13"/>
          <w:color w:val="000000"/>
          <w:sz w:val="14"/>
          <w:szCs w:val="14"/>
        </w:rPr>
        <w:t>42. Начальники    территориальных    органов,    учреждений    УИС результаты работы по профилактике правонарушений оценивают: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по количественным показателям, характеризующим динамику и структуру правонарушений в учреждении УИС;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по состоянию взаимодействия между частями и службами учреждений УИС при принятии решений о постановке осужденных (подозреваемых и обвиняемых) на профилактические учеты, эффективности этой работы;</w:t>
      </w:r>
    </w:p>
    <w:p w:rsidR="00B37ACB" w:rsidRPr="00622385" w:rsidRDefault="00B37ACB" w:rsidP="00B37ACB">
      <w:pPr>
        <w:shd w:val="clear" w:color="auto" w:fill="FFFFFF"/>
        <w:autoSpaceDE w:val="0"/>
        <w:autoSpaceDN w:val="0"/>
        <w:adjustRightInd w:val="0"/>
        <w:jc w:val="both"/>
        <w:rPr>
          <w:rFonts w:ascii="13" w:hAnsi="13"/>
          <w:sz w:val="14"/>
          <w:szCs w:val="14"/>
        </w:rPr>
      </w:pPr>
      <w:r w:rsidRPr="00622385">
        <w:rPr>
          <w:color w:val="000000"/>
          <w:sz w:val="14"/>
          <w:szCs w:val="14"/>
        </w:rPr>
        <w:t xml:space="preserve">- </w:t>
      </w:r>
      <w:r w:rsidRPr="00622385">
        <w:rPr>
          <w:rFonts w:ascii="13" w:hAnsi="13"/>
          <w:color w:val="000000"/>
          <w:sz w:val="14"/>
          <w:szCs w:val="14"/>
        </w:rPr>
        <w:t>по количеству подучетных лиц, отказавшихся от противоправного поведения;</w:t>
      </w:r>
    </w:p>
    <w:p w:rsidR="00B37ACB" w:rsidRPr="00622385" w:rsidRDefault="00B37ACB" w:rsidP="00B37ACB">
      <w:pPr>
        <w:jc w:val="both"/>
        <w:rPr>
          <w:rFonts w:ascii="13" w:hAnsi="13"/>
          <w:color w:val="000000"/>
          <w:sz w:val="14"/>
          <w:szCs w:val="14"/>
        </w:rPr>
      </w:pPr>
      <w:r w:rsidRPr="00622385">
        <w:rPr>
          <w:color w:val="000000"/>
          <w:sz w:val="14"/>
          <w:szCs w:val="14"/>
        </w:rPr>
        <w:t>-</w:t>
      </w:r>
      <w:r w:rsidRPr="00622385">
        <w:rPr>
          <w:rFonts w:ascii="13" w:hAnsi="13"/>
          <w:color w:val="000000"/>
          <w:sz w:val="14"/>
          <w:szCs w:val="14"/>
        </w:rPr>
        <w:t>по состоянию индивидуально-профилактической работы работников и сотрудников учреждений УИС, закрепленных за подучетными лицами.</w:t>
      </w:r>
    </w:p>
    <w:p w:rsidR="00B37ACB" w:rsidRPr="00622385" w:rsidRDefault="00B37ACB" w:rsidP="00B37ACB">
      <w:pPr>
        <w:rPr>
          <w:sz w:val="14"/>
          <w:szCs w:val="14"/>
        </w:rPr>
      </w:pPr>
    </w:p>
    <w:p w:rsidR="00B37ACB" w:rsidRPr="00622385" w:rsidRDefault="00B37ACB" w:rsidP="00B37ACB">
      <w:pPr>
        <w:rPr>
          <w:sz w:val="14"/>
          <w:szCs w:val="14"/>
        </w:rPr>
      </w:pPr>
    </w:p>
    <w:p w:rsidR="00577C07" w:rsidRDefault="00577C07"/>
    <w:sectPr w:rsidR="00577C07" w:rsidSect="00577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compat/>
  <w:rsids>
    <w:rsidRoot w:val="00B37ACB"/>
    <w:rsid w:val="00577C07"/>
    <w:rsid w:val="00B3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2384</Words>
  <Characters>13594</Characters>
  <Application>Microsoft Office Word</Application>
  <DocSecurity>0</DocSecurity>
  <Lines>113</Lines>
  <Paragraphs>31</Paragraphs>
  <ScaleCrop>false</ScaleCrop>
  <Company>Your Company Name</Company>
  <LinksUpToDate>false</LinksUpToDate>
  <CharactersWithSpaces>15947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2014-01-10T07:38:00Z</dcterms:created>
  <dcterms:modified xsi:type="dcterms:W3CDTF">2014-01-10T07:39:00Z</dcterms:modified>
</cp:coreProperties>
</file>